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46883" w14:textId="77777777" w:rsidR="00CF1133" w:rsidRDefault="005F14AA" w:rsidP="00CF1133">
      <w:pPr>
        <w:ind w:left="-710" w:firstLine="695"/>
      </w:pPr>
      <w:r>
        <w:rPr>
          <w:b/>
          <w:bCs/>
        </w:rPr>
        <w:t xml:space="preserve">Lancashire Enterprise Partnership Limited  </w:t>
      </w:r>
    </w:p>
    <w:p w14:paraId="0D4A33D9" w14:textId="77777777" w:rsidR="00CF1133" w:rsidRPr="00BC4466" w:rsidRDefault="005F14AA" w:rsidP="00CF1133">
      <w:pPr>
        <w:spacing w:after="0" w:line="256" w:lineRule="auto"/>
        <w:ind w:left="0" w:firstLine="0"/>
        <w:rPr>
          <w:b/>
          <w:bCs/>
        </w:rPr>
      </w:pPr>
      <w:r w:rsidRPr="00BC4466">
        <w:rPr>
          <w:b/>
          <w:bCs/>
        </w:rPr>
        <w:t xml:space="preserve"> </w:t>
      </w:r>
    </w:p>
    <w:p w14:paraId="72B3BF88" w14:textId="77777777" w:rsidR="00BC4466" w:rsidRPr="00BC4466" w:rsidRDefault="005F14AA" w:rsidP="00CF1133">
      <w:pPr>
        <w:spacing w:after="0" w:line="256" w:lineRule="auto"/>
        <w:ind w:left="0" w:firstLine="0"/>
        <w:rPr>
          <w:b/>
          <w:bCs/>
        </w:rPr>
      </w:pPr>
      <w:r w:rsidRPr="00BC4466">
        <w:rPr>
          <w:b/>
        </w:rPr>
        <w:t xml:space="preserve">Private and Confidential: </w:t>
      </w:r>
      <w:r>
        <w:rPr>
          <w:b/>
        </w:rPr>
        <w:t>No</w:t>
      </w:r>
    </w:p>
    <w:p w14:paraId="74C7AAFB" w14:textId="77777777" w:rsidR="00BC4466" w:rsidRDefault="00A57281" w:rsidP="00CF1133">
      <w:pPr>
        <w:spacing w:after="0" w:line="256" w:lineRule="auto"/>
        <w:ind w:left="0" w:firstLine="0"/>
      </w:pPr>
    </w:p>
    <w:p w14:paraId="2AF752A6" w14:textId="77777777" w:rsidR="00A3358A" w:rsidRDefault="00BB7424" w:rsidP="00A3358A">
      <w:fldSimple w:instr=" DOCPROPERTY  MeetingDate  \* MERGEFORMAT ">
        <w:r w:rsidR="005F14AA">
          <w:t>Tuesday, 30 January 2018</w:t>
        </w:r>
      </w:fldSimple>
    </w:p>
    <w:p w14:paraId="6D2A80B2" w14:textId="77777777" w:rsidR="00A3358A" w:rsidRDefault="00A57281" w:rsidP="00A3358A"/>
    <w:p w14:paraId="12981711" w14:textId="77777777" w:rsidR="00A3358A" w:rsidRDefault="005F14AA"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Development of a Lancashire Innovation Plan</w:t>
      </w:r>
      <w:r>
        <w:rPr>
          <w:rFonts w:eastAsia="Times New Roman" w:cs="Times New Roman"/>
          <w:b/>
          <w:color w:val="auto"/>
          <w:szCs w:val="20"/>
        </w:rPr>
        <w:fldChar w:fldCharType="end"/>
      </w:r>
    </w:p>
    <w:p w14:paraId="1777C149" w14:textId="37867692" w:rsidR="00BB7424" w:rsidRPr="00A57281" w:rsidRDefault="00A57281" w:rsidP="00F41096">
      <w:pPr>
        <w:ind w:right="-873"/>
      </w:pPr>
      <w:r w:rsidRPr="00A57281">
        <w:t>(Appendices 'A' and 'B' refer)</w:t>
      </w:r>
    </w:p>
    <w:p w14:paraId="7C252196" w14:textId="77777777" w:rsidR="00A57281" w:rsidRDefault="00A57281" w:rsidP="00F41096">
      <w:pPr>
        <w:ind w:right="-873"/>
        <w:rPr>
          <w:b/>
        </w:rPr>
      </w:pPr>
    </w:p>
    <w:p w14:paraId="396E6115" w14:textId="73ADF9C2" w:rsidR="00CF1133" w:rsidRPr="00BB7424" w:rsidRDefault="005F14AA" w:rsidP="00BB7424">
      <w:pPr>
        <w:ind w:left="0" w:right="-873" w:firstLine="0"/>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Andy Walker</w:t>
      </w:r>
      <w:r>
        <w:rPr>
          <w:b/>
        </w:rPr>
        <w:fldChar w:fldCharType="end"/>
      </w:r>
      <w:r w:rsidRPr="00F41096">
        <w:rPr>
          <w:b/>
        </w:rPr>
        <w:t xml:space="preserve">, </w:t>
      </w:r>
      <w:r w:rsidR="00BB7424">
        <w:rPr>
          <w:b/>
        </w:rPr>
        <w:t xml:space="preserve">Head of Service – Business Growth, </w:t>
      </w:r>
      <w:r w:rsidR="00BB7424">
        <w:rPr>
          <w:b/>
        </w:rPr>
        <w:br/>
      </w:r>
      <w:r>
        <w:rPr>
          <w:b/>
        </w:rPr>
        <w:fldChar w:fldCharType="begin"/>
      </w:r>
      <w:r>
        <w:rPr>
          <w:b/>
        </w:rPr>
        <w:instrText xml:space="preserve"> DOCPROPERTY  LeadOfficerTel  \* MERGEFORMAT </w:instrText>
      </w:r>
      <w:r>
        <w:rPr>
          <w:b/>
        </w:rPr>
        <w:fldChar w:fldCharType="separate"/>
      </w:r>
      <w:r>
        <w:rPr>
          <w:b/>
        </w:rPr>
        <w:t>Tel: 01772 535629</w:t>
      </w:r>
      <w:r>
        <w:rPr>
          <w:b/>
        </w:rPr>
        <w:fldChar w:fldCharType="end"/>
      </w:r>
      <w:r w:rsidRPr="00F41096">
        <w:rPr>
          <w:b/>
        </w:rPr>
        <w:t xml:space="preserve">, </w:t>
      </w: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r>
        <w:rPr>
          <w:b/>
          <w:bCs/>
        </w:rPr>
        <w:t xml:space="preserve"> </w:t>
      </w:r>
    </w:p>
    <w:p w14:paraId="5A8F314D" w14:textId="77777777" w:rsidR="00F95C8B" w:rsidRDefault="00A57281"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57281" w14:paraId="6FE375B0" w14:textId="77777777" w:rsidTr="00E40A5B">
        <w:tc>
          <w:tcPr>
            <w:tcW w:w="9180" w:type="dxa"/>
          </w:tcPr>
          <w:p w14:paraId="78B00620" w14:textId="77777777" w:rsidR="00A57281" w:rsidRDefault="00A57281" w:rsidP="00E40A5B">
            <w:pPr>
              <w:pStyle w:val="Header"/>
            </w:pPr>
          </w:p>
          <w:p w14:paraId="13E7E407" w14:textId="77777777" w:rsidR="00A57281" w:rsidRPr="00F95C8B" w:rsidRDefault="00A57281" w:rsidP="00E40A5B">
            <w:pPr>
              <w:pStyle w:val="Heading6"/>
              <w:rPr>
                <w:rFonts w:ascii="Arial" w:hAnsi="Arial"/>
                <w:b/>
                <w:color w:val="auto"/>
              </w:rPr>
            </w:pPr>
            <w:r w:rsidRPr="00F95C8B">
              <w:rPr>
                <w:rFonts w:ascii="Arial" w:hAnsi="Arial"/>
                <w:b/>
                <w:color w:val="auto"/>
              </w:rPr>
              <w:t>Executive Summary</w:t>
            </w:r>
          </w:p>
          <w:p w14:paraId="42239152" w14:textId="77777777" w:rsidR="00A57281" w:rsidRPr="00F95C8B" w:rsidRDefault="00A57281" w:rsidP="00E40A5B">
            <w:pPr>
              <w:rPr>
                <w:color w:val="auto"/>
              </w:rPr>
            </w:pPr>
          </w:p>
          <w:p w14:paraId="698ADA24" w14:textId="77777777" w:rsidR="00A57281" w:rsidRDefault="00A57281" w:rsidP="00E40A5B">
            <w:pPr>
              <w:ind w:left="0" w:firstLine="0"/>
              <w:rPr>
                <w:color w:val="auto"/>
              </w:rPr>
            </w:pPr>
            <w:r>
              <w:rPr>
                <w:color w:val="auto"/>
              </w:rPr>
              <w:t>In preparation for the refresh of the LEP's Strategic Economic Plan (SEP) and the requirement to develop a Local Industrial Strategy, work is underway to improve Lancashire's economic evidence-base and frame potential priorities and thematic programmes of work, including innovation.</w:t>
            </w:r>
            <w:r>
              <w:rPr>
                <w:color w:val="auto"/>
              </w:rPr>
              <w:br/>
            </w:r>
            <w:r>
              <w:rPr>
                <w:color w:val="auto"/>
              </w:rPr>
              <w:br/>
              <w:t xml:space="preserve">Ove the last four months, the LEP and key partners (including the UK’s Smart Specialisation Hub) have undertaken significant work in developing an understanding of Lancashire's innovation capacity and capabilities. For example, our work with other Northern LEPs, through national initiatives such as securing Science and Innovation Audit status, which Lancashire successfully achieved with Sheffield City Region. However, this work highlighted that Lancashire can achieve much more by establishing an agreed Innovation Plan with strong governance arrangements linked to the work of the LEP and its key partners. The Government's Industrial Strategy further underlines the value of adopting such a place-based approach to innovation. </w:t>
            </w:r>
          </w:p>
          <w:p w14:paraId="0EDF91BD" w14:textId="77777777" w:rsidR="00A57281" w:rsidRDefault="00A57281" w:rsidP="00E40A5B">
            <w:pPr>
              <w:ind w:left="0" w:firstLine="0"/>
              <w:rPr>
                <w:color w:val="auto"/>
              </w:rPr>
            </w:pPr>
          </w:p>
          <w:p w14:paraId="31E6C066" w14:textId="3C7F9B47" w:rsidR="00A57281" w:rsidRPr="00F95C8B" w:rsidRDefault="00A57281" w:rsidP="00E40A5B">
            <w:pPr>
              <w:ind w:left="0" w:firstLine="0"/>
              <w:rPr>
                <w:color w:val="auto"/>
              </w:rPr>
            </w:pPr>
            <w:r>
              <w:rPr>
                <w:color w:val="auto"/>
              </w:rPr>
              <w:t>The Board has previously agreed funding support to engage consultants to support the preparation of a Lancashire Innovation Plan</w:t>
            </w:r>
            <w:r>
              <w:rPr>
                <w:color w:val="auto"/>
              </w:rPr>
              <w:t xml:space="preserve"> (Appendix 'A')</w:t>
            </w:r>
            <w:r>
              <w:rPr>
                <w:color w:val="auto"/>
              </w:rPr>
              <w:t xml:space="preserve">. A number of LEP Directors have engaged in the Plan’s development along with other senior leaders drawn from business, local authority, and university and college sectors. The draft final report is presented for comment and approval by the LEP Board.     </w:t>
            </w:r>
          </w:p>
          <w:p w14:paraId="7C6FE07E" w14:textId="77777777" w:rsidR="00A57281" w:rsidRPr="00F95C8B" w:rsidRDefault="00A57281" w:rsidP="00E40A5B">
            <w:pPr>
              <w:rPr>
                <w:color w:val="auto"/>
              </w:rPr>
            </w:pPr>
          </w:p>
          <w:p w14:paraId="6B044100" w14:textId="77777777" w:rsidR="00A57281" w:rsidRPr="00F95C8B" w:rsidRDefault="00A57281" w:rsidP="00E40A5B">
            <w:pPr>
              <w:pStyle w:val="Heading5"/>
              <w:rPr>
                <w:rFonts w:ascii="Arial" w:hAnsi="Arial"/>
                <w:b/>
                <w:color w:val="auto"/>
              </w:rPr>
            </w:pPr>
            <w:r w:rsidRPr="00F95C8B">
              <w:rPr>
                <w:rFonts w:ascii="Arial" w:hAnsi="Arial"/>
                <w:b/>
                <w:color w:val="auto"/>
              </w:rPr>
              <w:t>Recommendation</w:t>
            </w:r>
          </w:p>
          <w:p w14:paraId="1D3E8753" w14:textId="77777777" w:rsidR="00A57281" w:rsidRPr="00F95C8B" w:rsidRDefault="00A57281" w:rsidP="00E40A5B">
            <w:pPr>
              <w:rPr>
                <w:color w:val="auto"/>
              </w:rPr>
            </w:pPr>
          </w:p>
          <w:p w14:paraId="02DA4B68" w14:textId="77777777" w:rsidR="00A57281" w:rsidRDefault="00A57281" w:rsidP="00E40A5B">
            <w:pPr>
              <w:rPr>
                <w:color w:val="auto"/>
              </w:rPr>
            </w:pPr>
            <w:r>
              <w:rPr>
                <w:color w:val="auto"/>
              </w:rPr>
              <w:t>The Board is asked to:</w:t>
            </w:r>
          </w:p>
          <w:p w14:paraId="0B8B7681" w14:textId="77777777" w:rsidR="00A57281" w:rsidRDefault="00A57281" w:rsidP="00E40A5B">
            <w:pPr>
              <w:rPr>
                <w:color w:val="auto"/>
              </w:rPr>
            </w:pPr>
          </w:p>
          <w:p w14:paraId="004DDC4E" w14:textId="77777777" w:rsidR="00A57281" w:rsidRDefault="00A57281" w:rsidP="00E40A5B">
            <w:pPr>
              <w:pStyle w:val="ListParagraph"/>
              <w:numPr>
                <w:ilvl w:val="0"/>
                <w:numId w:val="4"/>
              </w:numPr>
              <w:rPr>
                <w:color w:val="auto"/>
              </w:rPr>
            </w:pPr>
            <w:r>
              <w:rPr>
                <w:color w:val="auto"/>
              </w:rPr>
              <w:t>Receive a presentation on the conclusions of draft Lancashire Innovation Plan;</w:t>
            </w:r>
          </w:p>
          <w:p w14:paraId="2C8EC54D" w14:textId="77777777" w:rsidR="00A57281" w:rsidRDefault="00A57281" w:rsidP="00A57281">
            <w:pPr>
              <w:pStyle w:val="ListParagraph"/>
              <w:ind w:firstLine="0"/>
              <w:rPr>
                <w:color w:val="auto"/>
              </w:rPr>
            </w:pPr>
          </w:p>
          <w:p w14:paraId="4609519A" w14:textId="77777777" w:rsidR="00A57281" w:rsidRDefault="00A57281" w:rsidP="00E40A5B">
            <w:pPr>
              <w:pStyle w:val="ListParagraph"/>
              <w:numPr>
                <w:ilvl w:val="0"/>
                <w:numId w:val="4"/>
              </w:numPr>
              <w:rPr>
                <w:color w:val="auto"/>
              </w:rPr>
            </w:pPr>
            <w:r>
              <w:rPr>
                <w:color w:val="auto"/>
              </w:rPr>
              <w:t>Propose any final amendments to the draft Lancashire Innovation Plan;</w:t>
            </w:r>
          </w:p>
          <w:p w14:paraId="7C33DF87" w14:textId="77777777" w:rsidR="00A57281" w:rsidRPr="00A57281" w:rsidRDefault="00A57281" w:rsidP="00A57281">
            <w:pPr>
              <w:ind w:left="0" w:firstLine="0"/>
              <w:rPr>
                <w:color w:val="auto"/>
              </w:rPr>
            </w:pPr>
          </w:p>
          <w:p w14:paraId="3157B675" w14:textId="77777777" w:rsidR="00A57281" w:rsidRDefault="00A57281" w:rsidP="00A57281">
            <w:pPr>
              <w:pStyle w:val="ListParagraph"/>
              <w:numPr>
                <w:ilvl w:val="0"/>
                <w:numId w:val="4"/>
              </w:numPr>
              <w:rPr>
                <w:color w:val="auto"/>
              </w:rPr>
            </w:pPr>
            <w:r>
              <w:rPr>
                <w:color w:val="auto"/>
              </w:rPr>
              <w:t>Subject to any changes, accept the document as the Innovation Plan of the Lancashire Enterprise Partnership; and</w:t>
            </w:r>
          </w:p>
          <w:p w14:paraId="3FE30D8A" w14:textId="77777777" w:rsidR="00A57281" w:rsidRPr="00A57281" w:rsidRDefault="00A57281" w:rsidP="00A57281">
            <w:pPr>
              <w:pStyle w:val="ListParagraph"/>
              <w:rPr>
                <w:color w:val="auto"/>
              </w:rPr>
            </w:pPr>
          </w:p>
          <w:p w14:paraId="1811F5B9" w14:textId="0CFF7974" w:rsidR="00A57281" w:rsidRPr="00A57281" w:rsidRDefault="00A57281" w:rsidP="00A57281">
            <w:pPr>
              <w:pStyle w:val="ListParagraph"/>
              <w:numPr>
                <w:ilvl w:val="0"/>
                <w:numId w:val="4"/>
              </w:numPr>
              <w:rPr>
                <w:color w:val="auto"/>
              </w:rPr>
            </w:pPr>
            <w:r w:rsidRPr="00A57281">
              <w:rPr>
                <w:color w:val="auto"/>
              </w:rPr>
              <w:t xml:space="preserve">Agree to the establishment of a new innovation governance arrangements, as part of the refresh of the LEP's Assurance Framework, to be presented to the next Board meeting in April. </w:t>
            </w:r>
          </w:p>
          <w:p w14:paraId="040C88A9" w14:textId="77777777" w:rsidR="00A57281" w:rsidRDefault="00A57281" w:rsidP="00E40A5B"/>
        </w:tc>
      </w:tr>
    </w:tbl>
    <w:p w14:paraId="0426C6EB" w14:textId="77777777" w:rsidR="00A57281" w:rsidRDefault="00A57281" w:rsidP="00A57281">
      <w:pPr>
        <w:spacing w:after="0" w:line="256" w:lineRule="auto"/>
        <w:ind w:left="0" w:firstLine="0"/>
      </w:pPr>
    </w:p>
    <w:p w14:paraId="5EA9E116" w14:textId="77777777" w:rsidR="00A57281" w:rsidRDefault="00A57281" w:rsidP="00A57281">
      <w:pPr>
        <w:rPr>
          <w:b/>
        </w:rPr>
      </w:pPr>
    </w:p>
    <w:p w14:paraId="362D0047" w14:textId="77777777" w:rsidR="00A57281" w:rsidRDefault="00A57281" w:rsidP="00A57281">
      <w:pPr>
        <w:rPr>
          <w:b/>
        </w:rPr>
      </w:pPr>
      <w:r>
        <w:rPr>
          <w:b/>
        </w:rPr>
        <w:t xml:space="preserve">Background and Advice </w:t>
      </w:r>
    </w:p>
    <w:p w14:paraId="77708439" w14:textId="77777777" w:rsidR="00A57281" w:rsidRDefault="00A57281" w:rsidP="00A57281">
      <w:pPr>
        <w:rPr>
          <w:b/>
        </w:rPr>
      </w:pPr>
    </w:p>
    <w:p w14:paraId="328D7625" w14:textId="77777777" w:rsidR="00A57281" w:rsidRDefault="00A57281" w:rsidP="00A57281">
      <w:pPr>
        <w:ind w:left="0" w:firstLine="0"/>
      </w:pPr>
      <w:r>
        <w:t xml:space="preserve">Supporting businesses and supply chains to actively engage with and accelerate their innovation processes is one of the most effective actions that the LEP and its key partners can pursue to improve the productivity and competiveness of the local economy. </w:t>
      </w:r>
    </w:p>
    <w:p w14:paraId="77FA3198" w14:textId="77777777" w:rsidR="00A57281" w:rsidRDefault="00A57281" w:rsidP="00A57281">
      <w:pPr>
        <w:ind w:left="0" w:firstLine="0"/>
      </w:pPr>
    </w:p>
    <w:p w14:paraId="544D9159" w14:textId="53BD9132" w:rsidR="00A57281" w:rsidRDefault="00A57281" w:rsidP="00A57281">
      <w:pPr>
        <w:ind w:left="0" w:firstLine="0"/>
      </w:pPr>
      <w:r>
        <w:t>The D</w:t>
      </w:r>
      <w:r>
        <w:t xml:space="preserve">raft Lancashire Innovation Plan as attached at Appendix </w:t>
      </w:r>
      <w:r>
        <w:t>'A'</w:t>
      </w:r>
      <w:r>
        <w:t xml:space="preserve"> to this report is the product of a six-month process, supported by consultants SDG Economic Development consultants, which has considered:</w:t>
      </w:r>
    </w:p>
    <w:p w14:paraId="3ECDEA5C" w14:textId="77777777" w:rsidR="00A57281" w:rsidRDefault="00A57281" w:rsidP="00A57281">
      <w:pPr>
        <w:ind w:left="0" w:firstLine="0"/>
      </w:pPr>
    </w:p>
    <w:p w14:paraId="7CA49BE4" w14:textId="77777777" w:rsidR="00A57281" w:rsidRDefault="00A57281" w:rsidP="00A57281">
      <w:pPr>
        <w:pStyle w:val="ListParagraph"/>
        <w:numPr>
          <w:ilvl w:val="0"/>
          <w:numId w:val="7"/>
        </w:numPr>
      </w:pPr>
      <w:r>
        <w:t>A refreshed evidence base and summary SWOT review of Lancashire's economy and existing innovation activities;</w:t>
      </w:r>
    </w:p>
    <w:p w14:paraId="51FD7D2D" w14:textId="77777777" w:rsidR="00A57281" w:rsidRDefault="00A57281" w:rsidP="00A57281">
      <w:pPr>
        <w:pStyle w:val="ListParagraph"/>
        <w:numPr>
          <w:ilvl w:val="0"/>
          <w:numId w:val="7"/>
        </w:numPr>
      </w:pPr>
      <w:r>
        <w:t>A framework and vision for an Innovation Plan; and</w:t>
      </w:r>
    </w:p>
    <w:p w14:paraId="04B8113A" w14:textId="77777777" w:rsidR="00A57281" w:rsidRDefault="00A57281" w:rsidP="00A57281">
      <w:pPr>
        <w:pStyle w:val="ListParagraph"/>
        <w:numPr>
          <w:ilvl w:val="0"/>
          <w:numId w:val="7"/>
        </w:numPr>
      </w:pPr>
      <w:r>
        <w:t>The actions and resource necessary to drive forward Lancashire's ambition around this key policy theme.</w:t>
      </w:r>
    </w:p>
    <w:p w14:paraId="24798470" w14:textId="77777777" w:rsidR="00A57281" w:rsidRDefault="00A57281" w:rsidP="00A57281"/>
    <w:p w14:paraId="64DA7029" w14:textId="6E332C4C" w:rsidR="00A57281" w:rsidRDefault="00A57281" w:rsidP="00A57281">
      <w:pPr>
        <w:ind w:left="0" w:firstLine="0"/>
      </w:pPr>
      <w:r>
        <w:t xml:space="preserve">The Innovation Plan is also underpinned by a data "vault" that can be drawn on to inform the refresh of the LEP's Strategic Economic Plan and has started the process of collating an Innovation </w:t>
      </w:r>
      <w:r>
        <w:t xml:space="preserve">Asset Register for Lancashire (Appendix 'B').  </w:t>
      </w:r>
      <w:bookmarkStart w:id="0" w:name="_GoBack"/>
      <w:bookmarkEnd w:id="0"/>
      <w:r>
        <w:t>The latter is a living document which begins to bring together:</w:t>
      </w:r>
    </w:p>
    <w:p w14:paraId="2B0DCCEE" w14:textId="77777777" w:rsidR="00A57281" w:rsidRDefault="00A57281" w:rsidP="00A57281">
      <w:pPr>
        <w:ind w:left="0" w:firstLine="0"/>
      </w:pPr>
    </w:p>
    <w:p w14:paraId="4B7B9FDA" w14:textId="77777777" w:rsidR="00A57281" w:rsidRDefault="00A57281" w:rsidP="00A57281">
      <w:pPr>
        <w:pStyle w:val="ListParagraph"/>
        <w:numPr>
          <w:ilvl w:val="0"/>
          <w:numId w:val="6"/>
        </w:numPr>
      </w:pPr>
      <w:r w:rsidRPr="00923205">
        <w:t>World class, technology-driven, companies</w:t>
      </w:r>
      <w:r>
        <w:t>;</w:t>
      </w:r>
    </w:p>
    <w:p w14:paraId="60B03C6B" w14:textId="77777777" w:rsidR="00A57281" w:rsidRDefault="00A57281" w:rsidP="00A57281">
      <w:pPr>
        <w:pStyle w:val="ListParagraph"/>
        <w:numPr>
          <w:ilvl w:val="0"/>
          <w:numId w:val="6"/>
        </w:numPr>
      </w:pPr>
      <w:r w:rsidRPr="00923205">
        <w:t>Innovation and technology facilities, with a track-record / obligation to engage business (</w:t>
      </w:r>
      <w:r>
        <w:t xml:space="preserve">including </w:t>
      </w:r>
      <w:r w:rsidRPr="00923205">
        <w:t>LEP Growth Deal beneficiaries)</w:t>
      </w:r>
      <w:r>
        <w:t>;</w:t>
      </w:r>
    </w:p>
    <w:p w14:paraId="640AC6FC" w14:textId="77777777" w:rsidR="00A57281" w:rsidRDefault="00A57281" w:rsidP="00A57281">
      <w:pPr>
        <w:pStyle w:val="ListParagraph"/>
        <w:numPr>
          <w:ilvl w:val="0"/>
          <w:numId w:val="6"/>
        </w:numPr>
      </w:pPr>
      <w:r w:rsidRPr="00923205">
        <w:t>Innovati</w:t>
      </w:r>
      <w:r>
        <w:t>on support programmes; and</w:t>
      </w:r>
    </w:p>
    <w:p w14:paraId="0C80A3E4" w14:textId="77777777" w:rsidR="00A57281" w:rsidRDefault="00A57281" w:rsidP="00A57281">
      <w:pPr>
        <w:pStyle w:val="ListParagraph"/>
        <w:numPr>
          <w:ilvl w:val="0"/>
          <w:numId w:val="6"/>
        </w:numPr>
      </w:pPr>
      <w:r>
        <w:t>Innovations promoters</w:t>
      </w:r>
      <w:r w:rsidRPr="00923205">
        <w:t>/champions</w:t>
      </w:r>
      <w:r>
        <w:t xml:space="preserve"> with national influence.</w:t>
      </w:r>
    </w:p>
    <w:p w14:paraId="3E1C1C59" w14:textId="77777777" w:rsidR="00A57281" w:rsidRDefault="00A57281" w:rsidP="00A57281"/>
    <w:p w14:paraId="577856DA" w14:textId="77777777" w:rsidR="00A57281" w:rsidRDefault="00A57281" w:rsidP="00A57281">
      <w:pPr>
        <w:ind w:left="0" w:firstLine="0"/>
      </w:pPr>
      <w:r>
        <w:t>The Action Plan aims to ensure that this innovation "eco-system" can start to work together more effectively to drive innovation in Lancashire and build links with others who share or complement Lancashire's strengths. The Strategic Framework which has arisen from the analysis can be summarised as having five Strategic Aims and three Cross Cutting Themes:</w:t>
      </w:r>
    </w:p>
    <w:p w14:paraId="3EA8BED7" w14:textId="77777777" w:rsidR="00A57281" w:rsidRDefault="00A57281" w:rsidP="00A57281">
      <w:pPr>
        <w:ind w:left="0" w:firstLine="0"/>
      </w:pPr>
    </w:p>
    <w:p w14:paraId="6AAE092E" w14:textId="77777777" w:rsidR="00A57281" w:rsidRDefault="00A57281" w:rsidP="00A57281">
      <w:pPr>
        <w:ind w:left="0" w:firstLine="0"/>
      </w:pPr>
      <w:r>
        <w:t>Strategic Aims</w:t>
      </w:r>
    </w:p>
    <w:p w14:paraId="31A32A10" w14:textId="77777777" w:rsidR="00A57281" w:rsidRDefault="00A57281" w:rsidP="00A57281">
      <w:pPr>
        <w:ind w:left="0" w:firstLine="0"/>
      </w:pPr>
    </w:p>
    <w:p w14:paraId="5B91876B" w14:textId="77777777" w:rsidR="00A57281" w:rsidRPr="00737B80" w:rsidRDefault="00A57281" w:rsidP="00A57281">
      <w:pPr>
        <w:pStyle w:val="ListParagraph"/>
      </w:pPr>
      <w:r>
        <w:tab/>
      </w:r>
      <w:r w:rsidRPr="00737B80">
        <w:t xml:space="preserve">Innovation Capability – </w:t>
      </w:r>
      <w:r>
        <w:t>‘</w:t>
      </w:r>
      <w:r w:rsidRPr="00737B80">
        <w:t>Staying Ahead</w:t>
      </w:r>
      <w:r>
        <w:t>’</w:t>
      </w:r>
    </w:p>
    <w:p w14:paraId="79050B61" w14:textId="77777777" w:rsidR="00A57281" w:rsidRPr="00737B80" w:rsidRDefault="00A57281" w:rsidP="00A57281">
      <w:pPr>
        <w:pStyle w:val="ListParagraph"/>
        <w:numPr>
          <w:ilvl w:val="0"/>
          <w:numId w:val="8"/>
        </w:numPr>
      </w:pPr>
      <w:r w:rsidRPr="00737B80">
        <w:t xml:space="preserve">Innovation Capability – </w:t>
      </w:r>
      <w:r>
        <w:t>‘</w:t>
      </w:r>
      <w:proofErr w:type="spellStart"/>
      <w:r w:rsidRPr="00737B80">
        <w:t>Routeways</w:t>
      </w:r>
      <w:proofErr w:type="spellEnd"/>
      <w:r w:rsidRPr="00737B80">
        <w:t xml:space="preserve"> to Excellence</w:t>
      </w:r>
      <w:r>
        <w:t>’</w:t>
      </w:r>
    </w:p>
    <w:p w14:paraId="51927D93" w14:textId="77777777" w:rsidR="00A57281" w:rsidRPr="00737B80" w:rsidRDefault="00A57281" w:rsidP="00A57281">
      <w:pPr>
        <w:pStyle w:val="ListParagraph"/>
        <w:numPr>
          <w:ilvl w:val="0"/>
          <w:numId w:val="8"/>
        </w:numPr>
      </w:pPr>
      <w:r w:rsidRPr="00737B80">
        <w:t>Innovation Ecosystem – Building Resilience</w:t>
      </w:r>
    </w:p>
    <w:p w14:paraId="7BE85B9F" w14:textId="77777777" w:rsidR="00A57281" w:rsidRPr="00737B80" w:rsidRDefault="00A57281" w:rsidP="00A57281">
      <w:pPr>
        <w:pStyle w:val="ListParagraph"/>
        <w:numPr>
          <w:ilvl w:val="0"/>
          <w:numId w:val="8"/>
        </w:numPr>
      </w:pPr>
      <w:r w:rsidRPr="00737B80">
        <w:t>Innovation Ecosystem – Enabling Infrastructures for Innovation</w:t>
      </w:r>
    </w:p>
    <w:p w14:paraId="1C0FE032" w14:textId="77777777" w:rsidR="00A57281" w:rsidRPr="00737B80" w:rsidRDefault="00A57281" w:rsidP="00A57281">
      <w:pPr>
        <w:pStyle w:val="ListParagraph"/>
        <w:numPr>
          <w:ilvl w:val="0"/>
          <w:numId w:val="8"/>
        </w:numPr>
      </w:pPr>
      <w:r>
        <w:lastRenderedPageBreak/>
        <w:t>Innovation Ecosystem – Letting t</w:t>
      </w:r>
      <w:r w:rsidRPr="00737B80">
        <w:t>he World Know</w:t>
      </w:r>
    </w:p>
    <w:p w14:paraId="28189457" w14:textId="77777777" w:rsidR="00A57281" w:rsidRPr="00737B80" w:rsidRDefault="00A57281" w:rsidP="00A57281">
      <w:pPr>
        <w:ind w:left="0" w:firstLine="0"/>
      </w:pPr>
    </w:p>
    <w:p w14:paraId="51FF8D98" w14:textId="77777777" w:rsidR="00A57281" w:rsidRDefault="00A57281" w:rsidP="00A57281">
      <w:pPr>
        <w:ind w:left="0" w:firstLine="0"/>
      </w:pPr>
      <w:r w:rsidRPr="00737B80">
        <w:t>Cross Cutting Themes</w:t>
      </w:r>
    </w:p>
    <w:p w14:paraId="53E7DEB4" w14:textId="77777777" w:rsidR="00A57281" w:rsidRPr="00737B80" w:rsidRDefault="00A57281" w:rsidP="00A57281">
      <w:pPr>
        <w:ind w:left="0" w:firstLine="0"/>
      </w:pPr>
    </w:p>
    <w:p w14:paraId="01577B1B" w14:textId="77777777" w:rsidR="00A57281" w:rsidRPr="00737B80" w:rsidRDefault="00A57281" w:rsidP="00A57281">
      <w:pPr>
        <w:pStyle w:val="ListParagraph"/>
        <w:numPr>
          <w:ilvl w:val="0"/>
          <w:numId w:val="9"/>
        </w:numPr>
      </w:pPr>
      <w:r w:rsidRPr="00737B80">
        <w:t xml:space="preserve">Use-inspired in our R&amp;D </w:t>
      </w:r>
      <w:r>
        <w:t>and</w:t>
      </w:r>
      <w:r w:rsidRPr="00737B80">
        <w:t xml:space="preserve"> its deployment</w:t>
      </w:r>
    </w:p>
    <w:p w14:paraId="141A7AE0" w14:textId="77777777" w:rsidR="00A57281" w:rsidRPr="00737B80" w:rsidRDefault="00A57281" w:rsidP="00A57281">
      <w:pPr>
        <w:pStyle w:val="ListParagraph"/>
        <w:numPr>
          <w:ilvl w:val="0"/>
          <w:numId w:val="9"/>
        </w:numPr>
      </w:pPr>
      <w:r w:rsidRPr="00737B80">
        <w:t xml:space="preserve">Excellence in delivery, driven by real evaluation </w:t>
      </w:r>
      <w:r>
        <w:t>and</w:t>
      </w:r>
      <w:r w:rsidRPr="00737B80">
        <w:t xml:space="preserve"> learning</w:t>
      </w:r>
    </w:p>
    <w:p w14:paraId="56E8A277" w14:textId="77777777" w:rsidR="00A57281" w:rsidRDefault="00A57281" w:rsidP="00A57281">
      <w:pPr>
        <w:pStyle w:val="ListParagraph"/>
        <w:numPr>
          <w:ilvl w:val="0"/>
          <w:numId w:val="9"/>
        </w:numPr>
      </w:pPr>
      <w:r w:rsidRPr="00737B80">
        <w:t>Collaborating to compete for Lancashire</w:t>
      </w:r>
      <w:r>
        <w:t xml:space="preserve"> </w:t>
      </w:r>
    </w:p>
    <w:p w14:paraId="35AD9253" w14:textId="77777777" w:rsidR="00A57281" w:rsidRDefault="00A57281" w:rsidP="00A57281"/>
    <w:p w14:paraId="5ED34946" w14:textId="77777777" w:rsidR="00A57281" w:rsidRDefault="00A57281" w:rsidP="00A57281">
      <w:pPr>
        <w:ind w:left="0" w:firstLine="0"/>
      </w:pPr>
      <w:r>
        <w:t>In terms of progressing the actions which underpin these themes, there are some clear immediate opportunities to create capacity and fund activity. HEI colleagues have agreed to jointly fund a new Innovation Manager post to help support the LEP's innovation priorities. In March this year, a call will be issued based on the gaps identified within the Strategic Framework, to make best use of the £2.5m ERDF funds available for innovation activity. This should result in an initial programme of "innovation" activity worth up to £5m.</w:t>
      </w:r>
    </w:p>
    <w:p w14:paraId="6AAEFB70" w14:textId="77777777" w:rsidR="00A57281" w:rsidRDefault="00A57281" w:rsidP="00A57281">
      <w:pPr>
        <w:ind w:left="0" w:firstLine="0"/>
      </w:pPr>
    </w:p>
    <w:p w14:paraId="54E0C11E" w14:textId="14A58292" w:rsidR="00CB00A8" w:rsidRDefault="00A57281" w:rsidP="00CB00A8">
      <w:pPr>
        <w:ind w:left="0" w:firstLine="0"/>
      </w:pPr>
      <w:r>
        <w:t xml:space="preserve">To lead and drive forward these and future opportunities, the Board is asked to agree to establishing new innovation partnership arrangements for Lancashire within the LEP's overarching governance structure. If this approach is supported by the Board, the LEP's forthcoming refresh of its Assurance Framework would enable such a proposal to come forward and provide the opportunity to integrate current Committee arrangements. This approach would also enable the LEP to engage with new business leaders and partners that are focused on realising new innovation opportunities and their benefits to Lancashire.  </w:t>
      </w:r>
    </w:p>
    <w:sectPr w:rsidR="00CB00A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C4CC8" w14:textId="77777777" w:rsidR="00783952" w:rsidRDefault="005F14AA">
      <w:pPr>
        <w:spacing w:after="0" w:line="240" w:lineRule="auto"/>
      </w:pPr>
      <w:r>
        <w:separator/>
      </w:r>
    </w:p>
  </w:endnote>
  <w:endnote w:type="continuationSeparator" w:id="0">
    <w:p w14:paraId="0101BF25" w14:textId="77777777" w:rsidR="00783952" w:rsidRDefault="005F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F9AD2" w14:textId="77777777" w:rsidR="00783952" w:rsidRDefault="005F14AA">
      <w:pPr>
        <w:spacing w:after="0" w:line="240" w:lineRule="auto"/>
      </w:pPr>
      <w:r>
        <w:separator/>
      </w:r>
    </w:p>
  </w:footnote>
  <w:footnote w:type="continuationSeparator" w:id="0">
    <w:p w14:paraId="2B45FC34" w14:textId="77777777" w:rsidR="00783952" w:rsidRDefault="005F1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6F1DF" w14:textId="77777777" w:rsidR="00CF1133" w:rsidRDefault="005F14AA">
    <w:pPr>
      <w:pStyle w:val="Header"/>
    </w:pPr>
    <w:r>
      <w:rPr>
        <w:noProof/>
      </w:rPr>
      <w:drawing>
        <wp:anchor distT="0" distB="0" distL="114300" distR="114300" simplePos="0" relativeHeight="251658240" behindDoc="0" locked="0" layoutInCell="1" allowOverlap="1" wp14:anchorId="67649363" wp14:editId="187723FE">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648948"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A09"/>
    <w:multiLevelType w:val="hybridMultilevel"/>
    <w:tmpl w:val="FB021422"/>
    <w:lvl w:ilvl="0" w:tplc="08090001">
      <w:start w:val="1"/>
      <w:numFmt w:val="bullet"/>
      <w:lvlText w:val=""/>
      <w:lvlJc w:val="left"/>
      <w:pPr>
        <w:ind w:left="898" w:hanging="360"/>
      </w:pPr>
      <w:rPr>
        <w:rFonts w:ascii="Symbol" w:hAnsi="Symbol"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1" w15:restartNumberingAfterBreak="0">
    <w:nsid w:val="111F0B98"/>
    <w:multiLevelType w:val="hybridMultilevel"/>
    <w:tmpl w:val="AA46C096"/>
    <w:lvl w:ilvl="0" w:tplc="162C1900">
      <w:start w:val="1"/>
      <w:numFmt w:val="decimal"/>
      <w:lvlText w:val="%1)"/>
      <w:lvlJc w:val="left"/>
      <w:pPr>
        <w:ind w:left="720" w:hanging="360"/>
      </w:pPr>
    </w:lvl>
    <w:lvl w:ilvl="1" w:tplc="5A2CA484" w:tentative="1">
      <w:start w:val="1"/>
      <w:numFmt w:val="lowerLetter"/>
      <w:lvlText w:val="%2."/>
      <w:lvlJc w:val="left"/>
      <w:pPr>
        <w:ind w:left="1440" w:hanging="360"/>
      </w:pPr>
    </w:lvl>
    <w:lvl w:ilvl="2" w:tplc="E64EFCB4" w:tentative="1">
      <w:start w:val="1"/>
      <w:numFmt w:val="lowerRoman"/>
      <w:lvlText w:val="%3."/>
      <w:lvlJc w:val="right"/>
      <w:pPr>
        <w:ind w:left="2160" w:hanging="180"/>
      </w:pPr>
    </w:lvl>
    <w:lvl w:ilvl="3" w:tplc="4E5205DA" w:tentative="1">
      <w:start w:val="1"/>
      <w:numFmt w:val="decimal"/>
      <w:lvlText w:val="%4."/>
      <w:lvlJc w:val="left"/>
      <w:pPr>
        <w:ind w:left="2880" w:hanging="360"/>
      </w:pPr>
    </w:lvl>
    <w:lvl w:ilvl="4" w:tplc="BFF809C6" w:tentative="1">
      <w:start w:val="1"/>
      <w:numFmt w:val="lowerLetter"/>
      <w:lvlText w:val="%5."/>
      <w:lvlJc w:val="left"/>
      <w:pPr>
        <w:ind w:left="3600" w:hanging="360"/>
      </w:pPr>
    </w:lvl>
    <w:lvl w:ilvl="5" w:tplc="598846A4" w:tentative="1">
      <w:start w:val="1"/>
      <w:numFmt w:val="lowerRoman"/>
      <w:lvlText w:val="%6."/>
      <w:lvlJc w:val="right"/>
      <w:pPr>
        <w:ind w:left="4320" w:hanging="180"/>
      </w:pPr>
    </w:lvl>
    <w:lvl w:ilvl="6" w:tplc="97B0AC1E" w:tentative="1">
      <w:start w:val="1"/>
      <w:numFmt w:val="decimal"/>
      <w:lvlText w:val="%7."/>
      <w:lvlJc w:val="left"/>
      <w:pPr>
        <w:ind w:left="5040" w:hanging="360"/>
      </w:pPr>
    </w:lvl>
    <w:lvl w:ilvl="7" w:tplc="6CA212B0" w:tentative="1">
      <w:start w:val="1"/>
      <w:numFmt w:val="lowerLetter"/>
      <w:lvlText w:val="%8."/>
      <w:lvlJc w:val="left"/>
      <w:pPr>
        <w:ind w:left="5760" w:hanging="360"/>
      </w:pPr>
    </w:lvl>
    <w:lvl w:ilvl="8" w:tplc="72464C00" w:tentative="1">
      <w:start w:val="1"/>
      <w:numFmt w:val="lowerRoman"/>
      <w:lvlText w:val="%9."/>
      <w:lvlJc w:val="right"/>
      <w:pPr>
        <w:ind w:left="6480" w:hanging="180"/>
      </w:p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1FB2296D"/>
    <w:multiLevelType w:val="hybridMultilevel"/>
    <w:tmpl w:val="FF504ECE"/>
    <w:lvl w:ilvl="0" w:tplc="F60CB00C">
      <w:start w:val="1"/>
      <w:numFmt w:val="lowerLetter"/>
      <w:lvlText w:val="%1)"/>
      <w:lvlJc w:val="left"/>
      <w:pPr>
        <w:ind w:left="720" w:hanging="360"/>
      </w:pPr>
    </w:lvl>
    <w:lvl w:ilvl="1" w:tplc="4CDE3C5E" w:tentative="1">
      <w:start w:val="1"/>
      <w:numFmt w:val="lowerLetter"/>
      <w:lvlText w:val="%2."/>
      <w:lvlJc w:val="left"/>
      <w:pPr>
        <w:ind w:left="1440" w:hanging="360"/>
      </w:pPr>
    </w:lvl>
    <w:lvl w:ilvl="2" w:tplc="68B45832" w:tentative="1">
      <w:start w:val="1"/>
      <w:numFmt w:val="lowerRoman"/>
      <w:lvlText w:val="%3."/>
      <w:lvlJc w:val="right"/>
      <w:pPr>
        <w:ind w:left="2160" w:hanging="180"/>
      </w:pPr>
    </w:lvl>
    <w:lvl w:ilvl="3" w:tplc="CA000740" w:tentative="1">
      <w:start w:val="1"/>
      <w:numFmt w:val="decimal"/>
      <w:lvlText w:val="%4."/>
      <w:lvlJc w:val="left"/>
      <w:pPr>
        <w:ind w:left="2880" w:hanging="360"/>
      </w:pPr>
    </w:lvl>
    <w:lvl w:ilvl="4" w:tplc="A31844D0" w:tentative="1">
      <w:start w:val="1"/>
      <w:numFmt w:val="lowerLetter"/>
      <w:lvlText w:val="%5."/>
      <w:lvlJc w:val="left"/>
      <w:pPr>
        <w:ind w:left="3600" w:hanging="360"/>
      </w:pPr>
    </w:lvl>
    <w:lvl w:ilvl="5" w:tplc="30687082" w:tentative="1">
      <w:start w:val="1"/>
      <w:numFmt w:val="lowerRoman"/>
      <w:lvlText w:val="%6."/>
      <w:lvlJc w:val="right"/>
      <w:pPr>
        <w:ind w:left="4320" w:hanging="180"/>
      </w:pPr>
    </w:lvl>
    <w:lvl w:ilvl="6" w:tplc="A24E0AFC" w:tentative="1">
      <w:start w:val="1"/>
      <w:numFmt w:val="decimal"/>
      <w:lvlText w:val="%7."/>
      <w:lvlJc w:val="left"/>
      <w:pPr>
        <w:ind w:left="5040" w:hanging="360"/>
      </w:pPr>
    </w:lvl>
    <w:lvl w:ilvl="7" w:tplc="A20054F6" w:tentative="1">
      <w:start w:val="1"/>
      <w:numFmt w:val="lowerLetter"/>
      <w:lvlText w:val="%8."/>
      <w:lvlJc w:val="left"/>
      <w:pPr>
        <w:ind w:left="5760" w:hanging="360"/>
      </w:pPr>
    </w:lvl>
    <w:lvl w:ilvl="8" w:tplc="D71CC70C" w:tentative="1">
      <w:start w:val="1"/>
      <w:numFmt w:val="lowerRoman"/>
      <w:lvlText w:val="%9."/>
      <w:lvlJc w:val="right"/>
      <w:pPr>
        <w:ind w:left="6480" w:hanging="180"/>
      </w:pPr>
    </w:lvl>
  </w:abstractNum>
  <w:abstractNum w:abstractNumId="4" w15:restartNumberingAfterBreak="0">
    <w:nsid w:val="21160A40"/>
    <w:multiLevelType w:val="hybridMultilevel"/>
    <w:tmpl w:val="D346C934"/>
    <w:lvl w:ilvl="0" w:tplc="01985F8A">
      <w:start w:val="1"/>
      <w:numFmt w:val="bullet"/>
      <w:lvlText w:val=""/>
      <w:lvlJc w:val="left"/>
      <w:pPr>
        <w:ind w:left="720" w:hanging="360"/>
      </w:pPr>
      <w:rPr>
        <w:rFonts w:ascii="Symbol" w:hAnsi="Symbol" w:hint="default"/>
      </w:rPr>
    </w:lvl>
    <w:lvl w:ilvl="1" w:tplc="885810A8" w:tentative="1">
      <w:start w:val="1"/>
      <w:numFmt w:val="bullet"/>
      <w:lvlText w:val="o"/>
      <w:lvlJc w:val="left"/>
      <w:pPr>
        <w:ind w:left="1440" w:hanging="360"/>
      </w:pPr>
      <w:rPr>
        <w:rFonts w:ascii="Courier New" w:hAnsi="Courier New" w:cs="Courier New" w:hint="default"/>
      </w:rPr>
    </w:lvl>
    <w:lvl w:ilvl="2" w:tplc="6C72C8F0" w:tentative="1">
      <w:start w:val="1"/>
      <w:numFmt w:val="bullet"/>
      <w:lvlText w:val=""/>
      <w:lvlJc w:val="left"/>
      <w:pPr>
        <w:ind w:left="2160" w:hanging="360"/>
      </w:pPr>
      <w:rPr>
        <w:rFonts w:ascii="Wingdings" w:hAnsi="Wingdings" w:hint="default"/>
      </w:rPr>
    </w:lvl>
    <w:lvl w:ilvl="3" w:tplc="179C0F66" w:tentative="1">
      <w:start w:val="1"/>
      <w:numFmt w:val="bullet"/>
      <w:lvlText w:val=""/>
      <w:lvlJc w:val="left"/>
      <w:pPr>
        <w:ind w:left="2880" w:hanging="360"/>
      </w:pPr>
      <w:rPr>
        <w:rFonts w:ascii="Symbol" w:hAnsi="Symbol" w:hint="default"/>
      </w:rPr>
    </w:lvl>
    <w:lvl w:ilvl="4" w:tplc="0CCA00DE" w:tentative="1">
      <w:start w:val="1"/>
      <w:numFmt w:val="bullet"/>
      <w:lvlText w:val="o"/>
      <w:lvlJc w:val="left"/>
      <w:pPr>
        <w:ind w:left="3600" w:hanging="360"/>
      </w:pPr>
      <w:rPr>
        <w:rFonts w:ascii="Courier New" w:hAnsi="Courier New" w:cs="Courier New" w:hint="default"/>
      </w:rPr>
    </w:lvl>
    <w:lvl w:ilvl="5" w:tplc="BEEE6B6C" w:tentative="1">
      <w:start w:val="1"/>
      <w:numFmt w:val="bullet"/>
      <w:lvlText w:val=""/>
      <w:lvlJc w:val="left"/>
      <w:pPr>
        <w:ind w:left="4320" w:hanging="360"/>
      </w:pPr>
      <w:rPr>
        <w:rFonts w:ascii="Wingdings" w:hAnsi="Wingdings" w:hint="default"/>
      </w:rPr>
    </w:lvl>
    <w:lvl w:ilvl="6" w:tplc="7CF2DAFE" w:tentative="1">
      <w:start w:val="1"/>
      <w:numFmt w:val="bullet"/>
      <w:lvlText w:val=""/>
      <w:lvlJc w:val="left"/>
      <w:pPr>
        <w:ind w:left="5040" w:hanging="360"/>
      </w:pPr>
      <w:rPr>
        <w:rFonts w:ascii="Symbol" w:hAnsi="Symbol" w:hint="default"/>
      </w:rPr>
    </w:lvl>
    <w:lvl w:ilvl="7" w:tplc="F61E7384" w:tentative="1">
      <w:start w:val="1"/>
      <w:numFmt w:val="bullet"/>
      <w:lvlText w:val="o"/>
      <w:lvlJc w:val="left"/>
      <w:pPr>
        <w:ind w:left="5760" w:hanging="360"/>
      </w:pPr>
      <w:rPr>
        <w:rFonts w:ascii="Courier New" w:hAnsi="Courier New" w:cs="Courier New" w:hint="default"/>
      </w:rPr>
    </w:lvl>
    <w:lvl w:ilvl="8" w:tplc="023AA44E" w:tentative="1">
      <w:start w:val="1"/>
      <w:numFmt w:val="bullet"/>
      <w:lvlText w:val=""/>
      <w:lvlJc w:val="left"/>
      <w:pPr>
        <w:ind w:left="6480" w:hanging="360"/>
      </w:pPr>
      <w:rPr>
        <w:rFonts w:ascii="Wingdings" w:hAnsi="Wingdings" w:hint="default"/>
      </w:rPr>
    </w:lvl>
  </w:abstractNum>
  <w:abstractNum w:abstractNumId="5" w15:restartNumberingAfterBreak="0">
    <w:nsid w:val="227C2707"/>
    <w:multiLevelType w:val="hybridMultilevel"/>
    <w:tmpl w:val="F038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473D4"/>
    <w:multiLevelType w:val="hybridMultilevel"/>
    <w:tmpl w:val="0BBA2C0C"/>
    <w:lvl w:ilvl="0" w:tplc="B88C7CF4">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3D5EC0F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9BE62C0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CF8CE3A4">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8DEE5798">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C4801C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5AFE3EE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53425B54">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80CA16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7" w15:restartNumberingAfterBreak="0">
    <w:nsid w:val="4B442BBF"/>
    <w:multiLevelType w:val="hybridMultilevel"/>
    <w:tmpl w:val="0D3E5272"/>
    <w:lvl w:ilvl="0" w:tplc="514C35EA">
      <w:start w:val="1"/>
      <w:numFmt w:val="bullet"/>
      <w:lvlText w:val=""/>
      <w:lvlJc w:val="left"/>
      <w:pPr>
        <w:ind w:left="720" w:hanging="360"/>
      </w:pPr>
      <w:rPr>
        <w:rFonts w:ascii="Symbol" w:hAnsi="Symbol" w:hint="default"/>
      </w:rPr>
    </w:lvl>
    <w:lvl w:ilvl="1" w:tplc="D7103D02" w:tentative="1">
      <w:start w:val="1"/>
      <w:numFmt w:val="bullet"/>
      <w:lvlText w:val="o"/>
      <w:lvlJc w:val="left"/>
      <w:pPr>
        <w:ind w:left="1440" w:hanging="360"/>
      </w:pPr>
      <w:rPr>
        <w:rFonts w:ascii="Courier New" w:hAnsi="Courier New" w:cs="Courier New" w:hint="default"/>
      </w:rPr>
    </w:lvl>
    <w:lvl w:ilvl="2" w:tplc="06F09164" w:tentative="1">
      <w:start w:val="1"/>
      <w:numFmt w:val="bullet"/>
      <w:lvlText w:val=""/>
      <w:lvlJc w:val="left"/>
      <w:pPr>
        <w:ind w:left="2160" w:hanging="360"/>
      </w:pPr>
      <w:rPr>
        <w:rFonts w:ascii="Wingdings" w:hAnsi="Wingdings" w:hint="default"/>
      </w:rPr>
    </w:lvl>
    <w:lvl w:ilvl="3" w:tplc="1FC053D2" w:tentative="1">
      <w:start w:val="1"/>
      <w:numFmt w:val="bullet"/>
      <w:lvlText w:val=""/>
      <w:lvlJc w:val="left"/>
      <w:pPr>
        <w:ind w:left="2880" w:hanging="360"/>
      </w:pPr>
      <w:rPr>
        <w:rFonts w:ascii="Symbol" w:hAnsi="Symbol" w:hint="default"/>
      </w:rPr>
    </w:lvl>
    <w:lvl w:ilvl="4" w:tplc="1098D3CE" w:tentative="1">
      <w:start w:val="1"/>
      <w:numFmt w:val="bullet"/>
      <w:lvlText w:val="o"/>
      <w:lvlJc w:val="left"/>
      <w:pPr>
        <w:ind w:left="3600" w:hanging="360"/>
      </w:pPr>
      <w:rPr>
        <w:rFonts w:ascii="Courier New" w:hAnsi="Courier New" w:cs="Courier New" w:hint="default"/>
      </w:rPr>
    </w:lvl>
    <w:lvl w:ilvl="5" w:tplc="25604692" w:tentative="1">
      <w:start w:val="1"/>
      <w:numFmt w:val="bullet"/>
      <w:lvlText w:val=""/>
      <w:lvlJc w:val="left"/>
      <w:pPr>
        <w:ind w:left="4320" w:hanging="360"/>
      </w:pPr>
      <w:rPr>
        <w:rFonts w:ascii="Wingdings" w:hAnsi="Wingdings" w:hint="default"/>
      </w:rPr>
    </w:lvl>
    <w:lvl w:ilvl="6" w:tplc="A8F65DA0" w:tentative="1">
      <w:start w:val="1"/>
      <w:numFmt w:val="bullet"/>
      <w:lvlText w:val=""/>
      <w:lvlJc w:val="left"/>
      <w:pPr>
        <w:ind w:left="5040" w:hanging="360"/>
      </w:pPr>
      <w:rPr>
        <w:rFonts w:ascii="Symbol" w:hAnsi="Symbol" w:hint="default"/>
      </w:rPr>
    </w:lvl>
    <w:lvl w:ilvl="7" w:tplc="1AAEF560" w:tentative="1">
      <w:start w:val="1"/>
      <w:numFmt w:val="bullet"/>
      <w:lvlText w:val="o"/>
      <w:lvlJc w:val="left"/>
      <w:pPr>
        <w:ind w:left="5760" w:hanging="360"/>
      </w:pPr>
      <w:rPr>
        <w:rFonts w:ascii="Courier New" w:hAnsi="Courier New" w:cs="Courier New" w:hint="default"/>
      </w:rPr>
    </w:lvl>
    <w:lvl w:ilvl="8" w:tplc="0124FD8A" w:tentative="1">
      <w:start w:val="1"/>
      <w:numFmt w:val="bullet"/>
      <w:lvlText w:val=""/>
      <w:lvlJc w:val="left"/>
      <w:pPr>
        <w:ind w:left="6480" w:hanging="360"/>
      </w:pPr>
      <w:rPr>
        <w:rFonts w:ascii="Wingdings" w:hAnsi="Wingdings" w:hint="default"/>
      </w:rPr>
    </w:lvl>
  </w:abstractNum>
  <w:abstractNum w:abstractNumId="8"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9" w15:restartNumberingAfterBreak="0">
    <w:nsid w:val="4D4A5195"/>
    <w:multiLevelType w:val="hybridMultilevel"/>
    <w:tmpl w:val="FD600370"/>
    <w:lvl w:ilvl="0" w:tplc="633C62B4">
      <w:start w:val="1"/>
      <w:numFmt w:val="bullet"/>
      <w:lvlText w:val=""/>
      <w:lvlJc w:val="left"/>
      <w:pPr>
        <w:ind w:left="720" w:hanging="360"/>
      </w:pPr>
      <w:rPr>
        <w:rFonts w:ascii="Symbol" w:hAnsi="Symbol" w:hint="default"/>
      </w:rPr>
    </w:lvl>
    <w:lvl w:ilvl="1" w:tplc="EFFC1D5E" w:tentative="1">
      <w:start w:val="1"/>
      <w:numFmt w:val="lowerLetter"/>
      <w:lvlText w:val="%2."/>
      <w:lvlJc w:val="left"/>
      <w:pPr>
        <w:ind w:left="1440" w:hanging="360"/>
      </w:pPr>
    </w:lvl>
    <w:lvl w:ilvl="2" w:tplc="2730C53E" w:tentative="1">
      <w:start w:val="1"/>
      <w:numFmt w:val="lowerRoman"/>
      <w:lvlText w:val="%3."/>
      <w:lvlJc w:val="right"/>
      <w:pPr>
        <w:ind w:left="2160" w:hanging="180"/>
      </w:pPr>
    </w:lvl>
    <w:lvl w:ilvl="3" w:tplc="703C4F4A" w:tentative="1">
      <w:start w:val="1"/>
      <w:numFmt w:val="decimal"/>
      <w:lvlText w:val="%4."/>
      <w:lvlJc w:val="left"/>
      <w:pPr>
        <w:ind w:left="2880" w:hanging="360"/>
      </w:pPr>
    </w:lvl>
    <w:lvl w:ilvl="4" w:tplc="57BAD5AC" w:tentative="1">
      <w:start w:val="1"/>
      <w:numFmt w:val="lowerLetter"/>
      <w:lvlText w:val="%5."/>
      <w:lvlJc w:val="left"/>
      <w:pPr>
        <w:ind w:left="3600" w:hanging="360"/>
      </w:pPr>
    </w:lvl>
    <w:lvl w:ilvl="5" w:tplc="DA662D26" w:tentative="1">
      <w:start w:val="1"/>
      <w:numFmt w:val="lowerRoman"/>
      <w:lvlText w:val="%6."/>
      <w:lvlJc w:val="right"/>
      <w:pPr>
        <w:ind w:left="4320" w:hanging="180"/>
      </w:pPr>
    </w:lvl>
    <w:lvl w:ilvl="6" w:tplc="6CD6D878" w:tentative="1">
      <w:start w:val="1"/>
      <w:numFmt w:val="decimal"/>
      <w:lvlText w:val="%7."/>
      <w:lvlJc w:val="left"/>
      <w:pPr>
        <w:ind w:left="5040" w:hanging="360"/>
      </w:pPr>
    </w:lvl>
    <w:lvl w:ilvl="7" w:tplc="2B26B482" w:tentative="1">
      <w:start w:val="1"/>
      <w:numFmt w:val="lowerLetter"/>
      <w:lvlText w:val="%8."/>
      <w:lvlJc w:val="left"/>
      <w:pPr>
        <w:ind w:left="5760" w:hanging="360"/>
      </w:pPr>
    </w:lvl>
    <w:lvl w:ilvl="8" w:tplc="56242770" w:tentative="1">
      <w:start w:val="1"/>
      <w:numFmt w:val="lowerRoman"/>
      <w:lvlText w:val="%9."/>
      <w:lvlJc w:val="right"/>
      <w:pPr>
        <w:ind w:left="6480" w:hanging="180"/>
      </w:pPr>
    </w:lvl>
  </w:abstractNum>
  <w:abstractNum w:abstractNumId="10" w15:restartNumberingAfterBreak="0">
    <w:nsid w:val="63672C6F"/>
    <w:multiLevelType w:val="hybridMultilevel"/>
    <w:tmpl w:val="B2D897D0"/>
    <w:lvl w:ilvl="0" w:tplc="F9E0962E">
      <w:start w:val="1"/>
      <w:numFmt w:val="bullet"/>
      <w:lvlText w:val=""/>
      <w:lvlJc w:val="left"/>
      <w:pPr>
        <w:ind w:left="720" w:hanging="360"/>
      </w:pPr>
      <w:rPr>
        <w:rFonts w:ascii="Symbol" w:hAnsi="Symbol" w:hint="default"/>
      </w:rPr>
    </w:lvl>
    <w:lvl w:ilvl="1" w:tplc="066261F4" w:tentative="1">
      <w:start w:val="1"/>
      <w:numFmt w:val="bullet"/>
      <w:lvlText w:val="o"/>
      <w:lvlJc w:val="left"/>
      <w:pPr>
        <w:ind w:left="1440" w:hanging="360"/>
      </w:pPr>
      <w:rPr>
        <w:rFonts w:ascii="Courier New" w:hAnsi="Courier New" w:cs="Courier New" w:hint="default"/>
      </w:rPr>
    </w:lvl>
    <w:lvl w:ilvl="2" w:tplc="51DAA768" w:tentative="1">
      <w:start w:val="1"/>
      <w:numFmt w:val="bullet"/>
      <w:lvlText w:val=""/>
      <w:lvlJc w:val="left"/>
      <w:pPr>
        <w:ind w:left="2160" w:hanging="360"/>
      </w:pPr>
      <w:rPr>
        <w:rFonts w:ascii="Wingdings" w:hAnsi="Wingdings" w:hint="default"/>
      </w:rPr>
    </w:lvl>
    <w:lvl w:ilvl="3" w:tplc="D2B4CD78" w:tentative="1">
      <w:start w:val="1"/>
      <w:numFmt w:val="bullet"/>
      <w:lvlText w:val=""/>
      <w:lvlJc w:val="left"/>
      <w:pPr>
        <w:ind w:left="2880" w:hanging="360"/>
      </w:pPr>
      <w:rPr>
        <w:rFonts w:ascii="Symbol" w:hAnsi="Symbol" w:hint="default"/>
      </w:rPr>
    </w:lvl>
    <w:lvl w:ilvl="4" w:tplc="F58C8E6C" w:tentative="1">
      <w:start w:val="1"/>
      <w:numFmt w:val="bullet"/>
      <w:lvlText w:val="o"/>
      <w:lvlJc w:val="left"/>
      <w:pPr>
        <w:ind w:left="3600" w:hanging="360"/>
      </w:pPr>
      <w:rPr>
        <w:rFonts w:ascii="Courier New" w:hAnsi="Courier New" w:cs="Courier New" w:hint="default"/>
      </w:rPr>
    </w:lvl>
    <w:lvl w:ilvl="5" w:tplc="667C1662" w:tentative="1">
      <w:start w:val="1"/>
      <w:numFmt w:val="bullet"/>
      <w:lvlText w:val=""/>
      <w:lvlJc w:val="left"/>
      <w:pPr>
        <w:ind w:left="4320" w:hanging="360"/>
      </w:pPr>
      <w:rPr>
        <w:rFonts w:ascii="Wingdings" w:hAnsi="Wingdings" w:hint="default"/>
      </w:rPr>
    </w:lvl>
    <w:lvl w:ilvl="6" w:tplc="06F65BD0" w:tentative="1">
      <w:start w:val="1"/>
      <w:numFmt w:val="bullet"/>
      <w:lvlText w:val=""/>
      <w:lvlJc w:val="left"/>
      <w:pPr>
        <w:ind w:left="5040" w:hanging="360"/>
      </w:pPr>
      <w:rPr>
        <w:rFonts w:ascii="Symbol" w:hAnsi="Symbol" w:hint="default"/>
      </w:rPr>
    </w:lvl>
    <w:lvl w:ilvl="7" w:tplc="9EF23782" w:tentative="1">
      <w:start w:val="1"/>
      <w:numFmt w:val="bullet"/>
      <w:lvlText w:val="o"/>
      <w:lvlJc w:val="left"/>
      <w:pPr>
        <w:ind w:left="5760" w:hanging="360"/>
      </w:pPr>
      <w:rPr>
        <w:rFonts w:ascii="Courier New" w:hAnsi="Courier New" w:cs="Courier New" w:hint="default"/>
      </w:rPr>
    </w:lvl>
    <w:lvl w:ilvl="8" w:tplc="DA3A8ED4" w:tentative="1">
      <w:start w:val="1"/>
      <w:numFmt w:val="bullet"/>
      <w:lvlText w:val=""/>
      <w:lvlJc w:val="left"/>
      <w:pPr>
        <w:ind w:left="6480" w:hanging="360"/>
      </w:pPr>
      <w:rPr>
        <w:rFonts w:ascii="Wingdings" w:hAnsi="Wingdings" w:hint="default"/>
      </w:rPr>
    </w:lvl>
  </w:abstractNum>
  <w:abstractNum w:abstractNumId="11" w15:restartNumberingAfterBreak="0">
    <w:nsid w:val="6C4D0569"/>
    <w:multiLevelType w:val="hybridMultilevel"/>
    <w:tmpl w:val="7CE24D8E"/>
    <w:lvl w:ilvl="0" w:tplc="08090005">
      <w:start w:val="1"/>
      <w:numFmt w:val="bullet"/>
      <w:lvlText w:val=""/>
      <w:lvlJc w:val="left"/>
      <w:pPr>
        <w:ind w:left="898" w:hanging="360"/>
      </w:pPr>
      <w:rPr>
        <w:rFonts w:ascii="Wingdings" w:hAnsi="Wingdings"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3"/>
  </w:num>
  <w:num w:numId="6">
    <w:abstractNumId w:val="7"/>
  </w:num>
  <w:num w:numId="7">
    <w:abstractNumId w:val="9"/>
  </w:num>
  <w:num w:numId="8">
    <w:abstractNumId w:val="4"/>
  </w:num>
  <w:num w:numId="9">
    <w:abstractNumId w:val="10"/>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55"/>
    <w:rsid w:val="00080A17"/>
    <w:rsid w:val="002F042B"/>
    <w:rsid w:val="00424155"/>
    <w:rsid w:val="00454C9E"/>
    <w:rsid w:val="005F14AA"/>
    <w:rsid w:val="00783952"/>
    <w:rsid w:val="00952676"/>
    <w:rsid w:val="00A57281"/>
    <w:rsid w:val="00BB7424"/>
    <w:rsid w:val="00C94129"/>
    <w:rsid w:val="00F77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575F"/>
  <w15:docId w15:val="{7E42E6D6-9CE2-488A-8404-D6CA351F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9E7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88"/>
    <w:rPr>
      <w:rFonts w:ascii="Segoe UI" w:eastAsia="Calibri" w:hAnsi="Segoe UI" w:cs="Segoe UI"/>
      <w:color w:val="000000"/>
      <w:sz w:val="18"/>
      <w:szCs w:val="18"/>
      <w:lang w:eastAsia="en-GB"/>
    </w:rPr>
  </w:style>
  <w:style w:type="character" w:styleId="CommentReference">
    <w:name w:val="annotation reference"/>
    <w:basedOn w:val="DefaultParagraphFont"/>
    <w:uiPriority w:val="99"/>
    <w:semiHidden/>
    <w:unhideWhenUsed/>
    <w:rsid w:val="005C2CD7"/>
    <w:rPr>
      <w:sz w:val="16"/>
      <w:szCs w:val="16"/>
    </w:rPr>
  </w:style>
  <w:style w:type="paragraph" w:styleId="CommentText">
    <w:name w:val="annotation text"/>
    <w:basedOn w:val="Normal"/>
    <w:link w:val="CommentTextChar"/>
    <w:uiPriority w:val="99"/>
    <w:semiHidden/>
    <w:unhideWhenUsed/>
    <w:rsid w:val="005C2CD7"/>
    <w:pPr>
      <w:spacing w:line="240" w:lineRule="auto"/>
    </w:pPr>
    <w:rPr>
      <w:sz w:val="20"/>
      <w:szCs w:val="20"/>
    </w:rPr>
  </w:style>
  <w:style w:type="character" w:customStyle="1" w:styleId="CommentTextChar">
    <w:name w:val="Comment Text Char"/>
    <w:basedOn w:val="DefaultParagraphFont"/>
    <w:link w:val="CommentText"/>
    <w:uiPriority w:val="99"/>
    <w:semiHidden/>
    <w:rsid w:val="005C2CD7"/>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5C2CD7"/>
    <w:rPr>
      <w:b/>
      <w:bCs/>
    </w:rPr>
  </w:style>
  <w:style w:type="character" w:customStyle="1" w:styleId="CommentSubjectChar">
    <w:name w:val="Comment Subject Char"/>
    <w:basedOn w:val="CommentTextChar"/>
    <w:link w:val="CommentSubject"/>
    <w:uiPriority w:val="99"/>
    <w:semiHidden/>
    <w:rsid w:val="005C2CD7"/>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95EA5-8118-4D09-98B3-6FF97F3E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15</cp:revision>
  <dcterms:created xsi:type="dcterms:W3CDTF">2014-12-03T08:17:00Z</dcterms:created>
  <dcterms:modified xsi:type="dcterms:W3CDTF">2018-01-24T14:36:00Z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Devolpment of a Lancashire Innovation Plan</vt:lpwstr>
  </property>
  <property fmtid="{D5CDD505-2E9C-101B-9397-08002B2CF9AE}" pid="3" name="LeadOfficer">
    <vt:lpwstr>Andy Walker</vt:lpwstr>
  </property>
  <property fmtid="{D5CDD505-2E9C-101B-9397-08002B2CF9AE}" pid="4" name="LeadOfficerEmail">
    <vt:lpwstr>andy.walker@lancashire.gov.uk</vt:lpwstr>
  </property>
  <property fmtid="{D5CDD505-2E9C-101B-9397-08002B2CF9AE}" pid="5" name="LeadOfficerTel">
    <vt:lpwstr>Tel: 01772 535629</vt:lpwstr>
  </property>
  <property fmtid="{D5CDD505-2E9C-101B-9397-08002B2CF9AE}" pid="6" name="MeetingDate">
    <vt:lpwstr>Tuesday, 30 January 2018</vt:lpwstr>
  </property>
</Properties>
</file>